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1E455" w14:textId="77777777" w:rsidR="002B0D53" w:rsidRPr="006501C4" w:rsidRDefault="002B0D53" w:rsidP="002B0D53">
      <w:pPr>
        <w:ind w:right="5588"/>
        <w:jc w:val="center"/>
        <w:rPr>
          <w:rFonts w:ascii="Cambria" w:hAnsi="Cambria" w:cs="Arial"/>
          <w:sz w:val="22"/>
          <w:szCs w:val="22"/>
        </w:rPr>
      </w:pPr>
      <w:bookmarkStart w:id="0" w:name="_Hlk69287312"/>
      <w:r w:rsidRPr="006501C4">
        <w:rPr>
          <w:rFonts w:ascii="Cambria" w:hAnsi="Cambria" w:cs="Arial"/>
          <w:noProof/>
          <w:sz w:val="22"/>
          <w:szCs w:val="22"/>
        </w:rPr>
        <w:drawing>
          <wp:inline distT="0" distB="0" distL="0" distR="0" wp14:anchorId="5F2256F8" wp14:editId="436F5B69">
            <wp:extent cx="533400" cy="6985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13BE2" w14:textId="77777777" w:rsidR="00AE49C0" w:rsidRPr="006501C4" w:rsidRDefault="00AE49C0" w:rsidP="00AE49C0">
      <w:pPr>
        <w:ind w:right="5588"/>
        <w:jc w:val="center"/>
        <w:rPr>
          <w:rFonts w:ascii="Cambria" w:hAnsi="Cambria" w:cs="Arial"/>
          <w:sz w:val="22"/>
          <w:szCs w:val="22"/>
        </w:rPr>
      </w:pPr>
      <w:r w:rsidRPr="006501C4">
        <w:rPr>
          <w:rFonts w:ascii="Cambria" w:hAnsi="Cambria" w:cs="Arial"/>
          <w:sz w:val="22"/>
          <w:szCs w:val="22"/>
        </w:rPr>
        <w:t>REPUBLIKA HRVATSKA</w:t>
      </w:r>
    </w:p>
    <w:p w14:paraId="7C935758" w14:textId="77777777" w:rsidR="00AE49C0" w:rsidRPr="006501C4" w:rsidRDefault="00AE49C0" w:rsidP="00AE49C0">
      <w:pPr>
        <w:pStyle w:val="Tijeloteksta2"/>
        <w:ind w:right="5588"/>
        <w:rPr>
          <w:rFonts w:ascii="Cambria" w:hAnsi="Cambria" w:cs="Arial"/>
          <w:szCs w:val="22"/>
        </w:rPr>
      </w:pPr>
      <w:r w:rsidRPr="006501C4">
        <w:rPr>
          <w:rFonts w:ascii="Cambria" w:hAnsi="Cambria" w:cs="Arial"/>
          <w:szCs w:val="22"/>
        </w:rPr>
        <w:t>VUKOVARSKO-SRIJEMSKA ŽUPANIJA</w:t>
      </w:r>
    </w:p>
    <w:p w14:paraId="3B8AB54B" w14:textId="77777777" w:rsidR="00AE49C0" w:rsidRPr="006501C4" w:rsidRDefault="00AE49C0" w:rsidP="00AE49C0">
      <w:pPr>
        <w:ind w:right="5588"/>
        <w:jc w:val="center"/>
        <w:rPr>
          <w:rFonts w:ascii="Cambria" w:hAnsi="Cambria"/>
          <w:b/>
          <w:sz w:val="22"/>
          <w:szCs w:val="22"/>
        </w:rPr>
      </w:pPr>
      <w:r w:rsidRPr="006501C4">
        <w:rPr>
          <w:rFonts w:ascii="Cambria" w:hAnsi="Cambria" w:cs="Arial"/>
          <w:sz w:val="22"/>
          <w:szCs w:val="22"/>
        </w:rPr>
        <w:t xml:space="preserve">OPĆINA STARI JANKOVCI </w:t>
      </w:r>
      <w:r w:rsidRPr="006501C4">
        <w:rPr>
          <w:rFonts w:ascii="Cambria" w:hAnsi="Cambria"/>
          <w:b/>
          <w:sz w:val="22"/>
          <w:szCs w:val="22"/>
        </w:rPr>
        <w:t>Općinski načelnik</w:t>
      </w:r>
    </w:p>
    <w:p w14:paraId="0EC8F1D2" w14:textId="77777777" w:rsidR="0086250D" w:rsidRPr="00495A99" w:rsidRDefault="0086250D" w:rsidP="0086250D">
      <w:pPr>
        <w:pStyle w:val="Bezproreda"/>
        <w:numPr>
          <w:ilvl w:val="0"/>
          <w:numId w:val="8"/>
        </w:numPr>
        <w:suppressAutoHyphens/>
        <w:rPr>
          <w:rFonts w:ascii="Cambria" w:hAnsi="Cambria"/>
          <w:sz w:val="20"/>
          <w:szCs w:val="20"/>
        </w:rPr>
      </w:pPr>
      <w:bookmarkStart w:id="1" w:name="_Hlk155250390"/>
      <w:bookmarkStart w:id="2" w:name="_Hlk194573430"/>
      <w:bookmarkEnd w:id="0"/>
      <w:r w:rsidRPr="00495A99">
        <w:rPr>
          <w:rFonts w:ascii="Cambria" w:hAnsi="Cambria"/>
          <w:sz w:val="20"/>
          <w:szCs w:val="20"/>
        </w:rPr>
        <w:t>KLASA: 024-04/25-03/175</w:t>
      </w:r>
    </w:p>
    <w:p w14:paraId="4DF1B8C4" w14:textId="77777777" w:rsidR="0086250D" w:rsidRPr="00495A99" w:rsidRDefault="0086250D" w:rsidP="0086250D">
      <w:pPr>
        <w:pStyle w:val="Bezproreda"/>
        <w:numPr>
          <w:ilvl w:val="0"/>
          <w:numId w:val="8"/>
        </w:numPr>
        <w:suppressAutoHyphens/>
        <w:rPr>
          <w:sz w:val="20"/>
          <w:szCs w:val="20"/>
        </w:rPr>
      </w:pPr>
      <w:r w:rsidRPr="00495A99">
        <w:rPr>
          <w:rFonts w:ascii="Cambria" w:hAnsi="Cambria"/>
          <w:sz w:val="20"/>
          <w:szCs w:val="20"/>
        </w:rPr>
        <w:t>URBROJ: 2196-23-02-25-9</w:t>
      </w:r>
    </w:p>
    <w:bookmarkEnd w:id="1"/>
    <w:p w14:paraId="4D4A08E0" w14:textId="77777777" w:rsidR="0086250D" w:rsidRPr="00495A99" w:rsidRDefault="0086250D" w:rsidP="0086250D">
      <w:pPr>
        <w:rPr>
          <w:rFonts w:ascii="Cambria" w:hAnsi="Cambria"/>
          <w:sz w:val="20"/>
        </w:rPr>
      </w:pPr>
      <w:r w:rsidRPr="00495A99">
        <w:rPr>
          <w:rFonts w:ascii="Cambria" w:hAnsi="Cambria"/>
          <w:sz w:val="20"/>
        </w:rPr>
        <w:t>Stari Jankovci, 23. travnja 2025.</w:t>
      </w:r>
    </w:p>
    <w:p w14:paraId="2C4352C4" w14:textId="77777777" w:rsidR="0086250D" w:rsidRDefault="0086250D" w:rsidP="0086250D">
      <w:pPr>
        <w:rPr>
          <w:rFonts w:ascii="Cambria" w:hAnsi="Cambria" w:cs="Arial"/>
        </w:rPr>
      </w:pPr>
    </w:p>
    <w:bookmarkEnd w:id="2"/>
    <w:p w14:paraId="1FF2E36E" w14:textId="57DA9CD9" w:rsidR="00F77310" w:rsidRPr="008F6FE6" w:rsidRDefault="00341D21" w:rsidP="00F77310">
      <w:pPr>
        <w:jc w:val="both"/>
        <w:rPr>
          <w:rFonts w:ascii="Cambria" w:hAnsi="Cambria"/>
          <w:sz w:val="22"/>
          <w:szCs w:val="22"/>
        </w:rPr>
      </w:pPr>
      <w:r w:rsidRPr="00AD677C">
        <w:rPr>
          <w:sz w:val="22"/>
          <w:szCs w:val="22"/>
        </w:rPr>
        <w:tab/>
      </w:r>
      <w:r w:rsidRPr="008F6FE6">
        <w:rPr>
          <w:rFonts w:ascii="Cambria" w:hAnsi="Cambria"/>
          <w:sz w:val="22"/>
          <w:szCs w:val="22"/>
        </w:rPr>
        <w:t xml:space="preserve">Temeljem članka </w:t>
      </w:r>
      <w:bookmarkStart w:id="3" w:name="_Hlk69289241"/>
      <w:r w:rsidR="0010077E" w:rsidRPr="008F6FE6">
        <w:rPr>
          <w:rFonts w:ascii="Cambria" w:hAnsi="Cambria"/>
          <w:sz w:val="22"/>
          <w:szCs w:val="22"/>
        </w:rPr>
        <w:t>46. Statuta Općine Stari Jankovci (</w:t>
      </w:r>
      <w:r w:rsidR="009F4101" w:rsidRPr="008F6FE6">
        <w:rPr>
          <w:rFonts w:ascii="Cambria" w:hAnsi="Cambria"/>
          <w:sz w:val="22"/>
          <w:szCs w:val="22"/>
        </w:rPr>
        <w:t>„</w:t>
      </w:r>
      <w:r w:rsidR="0010077E" w:rsidRPr="008F6FE6">
        <w:rPr>
          <w:rFonts w:ascii="Cambria" w:hAnsi="Cambria"/>
          <w:sz w:val="22"/>
          <w:szCs w:val="22"/>
        </w:rPr>
        <w:t>Službeni vjesnik</w:t>
      </w:r>
      <w:r w:rsidR="009F4101" w:rsidRPr="008F6FE6">
        <w:rPr>
          <w:rFonts w:ascii="Cambria" w:hAnsi="Cambria"/>
          <w:sz w:val="22"/>
          <w:szCs w:val="22"/>
        </w:rPr>
        <w:t>“</w:t>
      </w:r>
      <w:r w:rsidR="0010077E" w:rsidRPr="008F6FE6">
        <w:rPr>
          <w:rFonts w:ascii="Cambria" w:hAnsi="Cambria"/>
          <w:sz w:val="22"/>
          <w:szCs w:val="22"/>
        </w:rPr>
        <w:t xml:space="preserve"> Vukovarsko-srijemske županije broj </w:t>
      </w:r>
      <w:r w:rsidR="0010077E" w:rsidRPr="008F6FE6">
        <w:rPr>
          <w:rFonts w:ascii="Cambria" w:hAnsi="Cambria"/>
          <w:iCs/>
          <w:sz w:val="22"/>
          <w:szCs w:val="22"/>
        </w:rPr>
        <w:t>4/21.)</w:t>
      </w:r>
      <w:r w:rsidR="0010077E" w:rsidRPr="008F6FE6">
        <w:rPr>
          <w:rFonts w:ascii="Cambria" w:hAnsi="Cambria"/>
          <w:sz w:val="22"/>
          <w:szCs w:val="22"/>
        </w:rPr>
        <w:t xml:space="preserve"> </w:t>
      </w:r>
      <w:bookmarkEnd w:id="3"/>
      <w:r w:rsidRPr="008F6FE6">
        <w:rPr>
          <w:rFonts w:ascii="Cambria" w:hAnsi="Cambria"/>
          <w:sz w:val="22"/>
          <w:szCs w:val="22"/>
        </w:rPr>
        <w:t xml:space="preserve">i </w:t>
      </w:r>
      <w:r w:rsidR="00590B40" w:rsidRPr="008F6FE6">
        <w:rPr>
          <w:rFonts w:ascii="Cambria" w:hAnsi="Cambria"/>
          <w:sz w:val="22"/>
          <w:szCs w:val="22"/>
        </w:rPr>
        <w:t>Programa potpora u poljoprivredi na području Općine Stari Jankovci za razdoblje 202</w:t>
      </w:r>
      <w:r w:rsidR="00B06712" w:rsidRPr="008F6FE6">
        <w:rPr>
          <w:rFonts w:ascii="Cambria" w:hAnsi="Cambria"/>
          <w:sz w:val="22"/>
          <w:szCs w:val="22"/>
        </w:rPr>
        <w:t>4</w:t>
      </w:r>
      <w:r w:rsidR="00590B40" w:rsidRPr="008F6FE6">
        <w:rPr>
          <w:rFonts w:ascii="Cambria" w:hAnsi="Cambria"/>
          <w:sz w:val="22"/>
          <w:szCs w:val="22"/>
        </w:rPr>
        <w:t>-202</w:t>
      </w:r>
      <w:r w:rsidR="00B06712" w:rsidRPr="008F6FE6">
        <w:rPr>
          <w:rFonts w:ascii="Cambria" w:hAnsi="Cambria"/>
          <w:sz w:val="22"/>
          <w:szCs w:val="22"/>
        </w:rPr>
        <w:t>6</w:t>
      </w:r>
      <w:r w:rsidR="00590B40" w:rsidRPr="008F6FE6">
        <w:rPr>
          <w:rFonts w:ascii="Cambria" w:hAnsi="Cambria"/>
          <w:sz w:val="22"/>
          <w:szCs w:val="22"/>
        </w:rPr>
        <w:t>. godine (</w:t>
      </w:r>
      <w:r w:rsidR="00AD677C" w:rsidRPr="008F6FE6">
        <w:rPr>
          <w:rFonts w:ascii="Cambria" w:hAnsi="Cambria"/>
          <w:sz w:val="22"/>
          <w:szCs w:val="22"/>
        </w:rPr>
        <w:t>„</w:t>
      </w:r>
      <w:r w:rsidR="00590B40" w:rsidRPr="008F6FE6">
        <w:rPr>
          <w:rFonts w:ascii="Cambria" w:hAnsi="Cambria"/>
          <w:sz w:val="22"/>
          <w:szCs w:val="22"/>
        </w:rPr>
        <w:t>Službeni vjesnik</w:t>
      </w:r>
      <w:r w:rsidR="00AD677C" w:rsidRPr="008F6FE6">
        <w:rPr>
          <w:rFonts w:ascii="Cambria" w:hAnsi="Cambria"/>
          <w:sz w:val="22"/>
          <w:szCs w:val="22"/>
        </w:rPr>
        <w:t>“</w:t>
      </w:r>
      <w:r w:rsidR="00590B40" w:rsidRPr="008F6FE6">
        <w:rPr>
          <w:rFonts w:ascii="Cambria" w:hAnsi="Cambria"/>
          <w:sz w:val="22"/>
          <w:szCs w:val="22"/>
        </w:rPr>
        <w:t xml:space="preserve"> Vukovarsko – srijemske županije </w:t>
      </w:r>
      <w:r w:rsidR="00B06712" w:rsidRPr="008F6FE6">
        <w:rPr>
          <w:rFonts w:ascii="Cambria" w:hAnsi="Cambria"/>
          <w:sz w:val="22"/>
          <w:szCs w:val="22"/>
        </w:rPr>
        <w:t>1</w:t>
      </w:r>
      <w:r w:rsidR="00590B40" w:rsidRPr="008F6FE6">
        <w:rPr>
          <w:rFonts w:ascii="Cambria" w:hAnsi="Cambria"/>
          <w:sz w:val="22"/>
          <w:szCs w:val="22"/>
        </w:rPr>
        <w:t>/2</w:t>
      </w:r>
      <w:r w:rsidR="00B06712" w:rsidRPr="008F6FE6">
        <w:rPr>
          <w:rFonts w:ascii="Cambria" w:hAnsi="Cambria"/>
          <w:sz w:val="22"/>
          <w:szCs w:val="22"/>
        </w:rPr>
        <w:t>4</w:t>
      </w:r>
      <w:r w:rsidR="00590B40" w:rsidRPr="008F6FE6">
        <w:rPr>
          <w:rFonts w:ascii="Cambria" w:hAnsi="Cambria"/>
          <w:sz w:val="22"/>
          <w:szCs w:val="22"/>
        </w:rPr>
        <w:t xml:space="preserve">.) </w:t>
      </w:r>
      <w:r w:rsidRPr="008F6FE6">
        <w:rPr>
          <w:rFonts w:ascii="Cambria" w:hAnsi="Cambria"/>
          <w:sz w:val="22"/>
          <w:szCs w:val="22"/>
        </w:rPr>
        <w:t xml:space="preserve">općinski načelnik Općine Stari Jankovci na svom </w:t>
      </w:r>
      <w:r w:rsidR="00B06712" w:rsidRPr="008F6FE6">
        <w:rPr>
          <w:rFonts w:ascii="Cambria" w:hAnsi="Cambria"/>
          <w:sz w:val="22"/>
          <w:szCs w:val="22"/>
        </w:rPr>
        <w:t>1</w:t>
      </w:r>
      <w:r w:rsidR="0086250D">
        <w:rPr>
          <w:rFonts w:ascii="Cambria" w:hAnsi="Cambria"/>
          <w:sz w:val="22"/>
          <w:szCs w:val="22"/>
        </w:rPr>
        <w:t>75</w:t>
      </w:r>
      <w:r w:rsidR="008F6FE6" w:rsidRPr="008F6FE6">
        <w:rPr>
          <w:rFonts w:ascii="Cambria" w:hAnsi="Cambria"/>
          <w:sz w:val="22"/>
          <w:szCs w:val="22"/>
        </w:rPr>
        <w:t>.</w:t>
      </w:r>
      <w:r w:rsidRPr="008F6FE6">
        <w:rPr>
          <w:rFonts w:ascii="Cambria" w:hAnsi="Cambria"/>
          <w:sz w:val="22"/>
          <w:szCs w:val="22"/>
        </w:rPr>
        <w:t xml:space="preserve"> radnom sastanku donosi;</w:t>
      </w:r>
    </w:p>
    <w:p w14:paraId="4702D51E" w14:textId="77777777" w:rsidR="0077154E" w:rsidRPr="008F6FE6" w:rsidRDefault="0077154E" w:rsidP="00F77310">
      <w:pPr>
        <w:jc w:val="both"/>
        <w:rPr>
          <w:rFonts w:ascii="Cambria" w:hAnsi="Cambria"/>
          <w:sz w:val="22"/>
          <w:szCs w:val="22"/>
        </w:rPr>
      </w:pPr>
    </w:p>
    <w:p w14:paraId="440BB559" w14:textId="77777777" w:rsidR="00F77310" w:rsidRPr="008F6FE6" w:rsidRDefault="00F77310" w:rsidP="00F77310">
      <w:pPr>
        <w:jc w:val="center"/>
        <w:rPr>
          <w:rFonts w:ascii="Cambria" w:hAnsi="Cambria"/>
          <w:b/>
          <w:szCs w:val="24"/>
        </w:rPr>
      </w:pPr>
      <w:r w:rsidRPr="008F6FE6">
        <w:rPr>
          <w:rFonts w:ascii="Cambria" w:hAnsi="Cambria"/>
          <w:b/>
          <w:szCs w:val="24"/>
        </w:rPr>
        <w:t>O D L U K U</w:t>
      </w:r>
    </w:p>
    <w:p w14:paraId="1038EEA0" w14:textId="0A84BBBD" w:rsidR="00341D21" w:rsidRPr="008F6FE6" w:rsidRDefault="00341D21" w:rsidP="00341D21">
      <w:pPr>
        <w:jc w:val="center"/>
        <w:rPr>
          <w:rFonts w:ascii="Cambria" w:hAnsi="Cambria"/>
          <w:b/>
          <w:szCs w:val="24"/>
        </w:rPr>
      </w:pPr>
      <w:r w:rsidRPr="008F6FE6">
        <w:rPr>
          <w:rFonts w:ascii="Cambria" w:hAnsi="Cambria"/>
          <w:b/>
          <w:szCs w:val="24"/>
        </w:rPr>
        <w:t>o odobravanju potpore za poljoprivrednik</w:t>
      </w:r>
      <w:r w:rsidR="00590B40" w:rsidRPr="008F6FE6">
        <w:rPr>
          <w:rFonts w:ascii="Cambria" w:hAnsi="Cambria"/>
          <w:b/>
          <w:szCs w:val="24"/>
        </w:rPr>
        <w:t>e</w:t>
      </w:r>
    </w:p>
    <w:p w14:paraId="4479966E" w14:textId="77777777" w:rsidR="0077154E" w:rsidRPr="008F6FE6" w:rsidRDefault="0077154E" w:rsidP="00341D21">
      <w:pPr>
        <w:rPr>
          <w:rFonts w:ascii="Cambria" w:hAnsi="Cambria"/>
          <w:b/>
          <w:szCs w:val="24"/>
        </w:rPr>
      </w:pPr>
    </w:p>
    <w:p w14:paraId="43115423" w14:textId="4E195E33" w:rsidR="00341D21" w:rsidRPr="008F6FE6" w:rsidRDefault="00341D21" w:rsidP="00341D21">
      <w:pPr>
        <w:jc w:val="center"/>
        <w:rPr>
          <w:rFonts w:ascii="Cambria" w:hAnsi="Cambria"/>
          <w:sz w:val="22"/>
          <w:szCs w:val="22"/>
        </w:rPr>
      </w:pPr>
      <w:r w:rsidRPr="008F6FE6">
        <w:rPr>
          <w:rFonts w:ascii="Cambria" w:hAnsi="Cambria"/>
          <w:sz w:val="22"/>
          <w:szCs w:val="22"/>
        </w:rPr>
        <w:t>Članak 1.</w:t>
      </w:r>
    </w:p>
    <w:p w14:paraId="1B23144B" w14:textId="77777777" w:rsidR="0086250D" w:rsidRDefault="00AD677C" w:rsidP="0086250D">
      <w:pPr>
        <w:spacing w:line="360" w:lineRule="auto"/>
        <w:ind w:firstLine="360"/>
        <w:jc w:val="both"/>
        <w:rPr>
          <w:rFonts w:ascii="Cambria" w:hAnsi="Cambria"/>
          <w:sz w:val="22"/>
          <w:szCs w:val="22"/>
        </w:rPr>
      </w:pPr>
      <w:r w:rsidRPr="008F6FE6">
        <w:rPr>
          <w:rFonts w:ascii="Cambria" w:hAnsi="Cambria"/>
          <w:sz w:val="22"/>
          <w:szCs w:val="22"/>
        </w:rPr>
        <w:t>Odobriti financijsku potporu za poljoprivrednike – kako slijedi:</w:t>
      </w:r>
      <w:bookmarkStart w:id="4" w:name="_Hlk141965905"/>
      <w:bookmarkStart w:id="5" w:name="_Hlk141177755"/>
    </w:p>
    <w:p w14:paraId="213989D6" w14:textId="77777777" w:rsidR="0086250D" w:rsidRDefault="0086250D" w:rsidP="0086250D">
      <w:pPr>
        <w:spacing w:line="360" w:lineRule="auto"/>
        <w:ind w:firstLine="360"/>
        <w:jc w:val="both"/>
        <w:rPr>
          <w:rFonts w:ascii="Cambria" w:hAnsi="Cambria"/>
          <w:sz w:val="22"/>
          <w:szCs w:val="22"/>
        </w:rPr>
      </w:pPr>
    </w:p>
    <w:p w14:paraId="0123A9FE" w14:textId="77777777" w:rsidR="00495A99" w:rsidRDefault="008F6FE6" w:rsidP="00495A99">
      <w:pPr>
        <w:pStyle w:val="Odlomakpopisa"/>
        <w:numPr>
          <w:ilvl w:val="0"/>
          <w:numId w:val="14"/>
        </w:numPr>
        <w:jc w:val="both"/>
        <w:rPr>
          <w:rFonts w:ascii="Cambria" w:hAnsi="Cambria"/>
          <w:sz w:val="22"/>
          <w:szCs w:val="22"/>
        </w:rPr>
      </w:pPr>
      <w:r w:rsidRPr="0086250D">
        <w:rPr>
          <w:rFonts w:ascii="Cambria" w:hAnsi="Cambria"/>
          <w:sz w:val="22"/>
          <w:szCs w:val="22"/>
        </w:rPr>
        <w:t xml:space="preserve">OPG MATANOVIĆ ANTONIJA, Kolodvorska 76E iz Novih </w:t>
      </w:r>
      <w:proofErr w:type="spellStart"/>
      <w:r w:rsidRPr="0086250D">
        <w:rPr>
          <w:rFonts w:ascii="Cambria" w:hAnsi="Cambria"/>
          <w:sz w:val="22"/>
          <w:szCs w:val="22"/>
        </w:rPr>
        <w:t>Jankovaca</w:t>
      </w:r>
      <w:proofErr w:type="spellEnd"/>
    </w:p>
    <w:p w14:paraId="760ED1FB" w14:textId="709AE3D7" w:rsidR="0086250D" w:rsidRDefault="008F6FE6" w:rsidP="00495A99">
      <w:pPr>
        <w:ind w:left="720"/>
        <w:jc w:val="both"/>
        <w:rPr>
          <w:rFonts w:asciiTheme="majorHAnsi" w:hAnsiTheme="majorHAnsi"/>
          <w:b/>
          <w:bCs/>
          <w:sz w:val="22"/>
          <w:szCs w:val="22"/>
        </w:rPr>
      </w:pPr>
      <w:r w:rsidRPr="00495A99">
        <w:rPr>
          <w:rFonts w:ascii="Cambria" w:hAnsi="Cambria"/>
          <w:sz w:val="22"/>
          <w:szCs w:val="22"/>
        </w:rPr>
        <w:t>MJERA 1: Potpora za nabavu strojeva/alata nužnih za širenje /unapređenje poljoprivredne proizvodnje i potpora za nabavu matičnih pčelinjih zajednica.</w:t>
      </w:r>
      <w:r w:rsidR="0086250D" w:rsidRPr="00495A99">
        <w:rPr>
          <w:rFonts w:ascii="Cambria" w:hAnsi="Cambria"/>
          <w:b/>
          <w:bCs/>
          <w:sz w:val="22"/>
          <w:szCs w:val="22"/>
        </w:rPr>
        <w:t xml:space="preserve"> </w:t>
      </w:r>
      <w:r w:rsidR="0086250D" w:rsidRPr="00495A99">
        <w:rPr>
          <w:rFonts w:asciiTheme="majorHAnsi" w:hAnsiTheme="majorHAnsi"/>
          <w:sz w:val="22"/>
          <w:szCs w:val="22"/>
        </w:rPr>
        <w:t xml:space="preserve">Dodijeljenom potporom podmiruje se nabava vadilice povrća - ukupne vrijednosti ponude 2.256,28eura, kako je u 2024. odobrena potpora - odobrava se sada razlika u iznosu od </w:t>
      </w:r>
      <w:r w:rsidR="0086250D" w:rsidRPr="00495A99">
        <w:rPr>
          <w:rFonts w:asciiTheme="majorHAnsi" w:hAnsiTheme="majorHAnsi"/>
          <w:b/>
          <w:bCs/>
          <w:sz w:val="22"/>
          <w:szCs w:val="22"/>
        </w:rPr>
        <w:t>1.039,91 eura.</w:t>
      </w:r>
      <w:bookmarkEnd w:id="4"/>
      <w:bookmarkEnd w:id="5"/>
    </w:p>
    <w:p w14:paraId="23A04796" w14:textId="77777777" w:rsidR="00495A99" w:rsidRPr="00495A99" w:rsidRDefault="00495A99" w:rsidP="00495A99">
      <w:pPr>
        <w:ind w:left="360"/>
        <w:jc w:val="both"/>
        <w:rPr>
          <w:rFonts w:ascii="Cambria" w:hAnsi="Cambria"/>
          <w:sz w:val="22"/>
          <w:szCs w:val="22"/>
        </w:rPr>
      </w:pPr>
    </w:p>
    <w:p w14:paraId="74D0A6B3" w14:textId="3362E4F4" w:rsidR="008F6FE6" w:rsidRPr="0086250D" w:rsidRDefault="0086250D" w:rsidP="0086250D">
      <w:pPr>
        <w:pStyle w:val="Odlomakpopisa"/>
        <w:numPr>
          <w:ilvl w:val="0"/>
          <w:numId w:val="14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 w:rsidRPr="0086250D">
        <w:rPr>
          <w:rFonts w:asciiTheme="majorHAnsi" w:hAnsiTheme="majorHAnsi"/>
          <w:sz w:val="22"/>
          <w:szCs w:val="22"/>
        </w:rPr>
        <w:t xml:space="preserve">OPG ĐURO MATANOVIĆ, </w:t>
      </w:r>
      <w:proofErr w:type="spellStart"/>
      <w:r w:rsidRPr="0086250D">
        <w:rPr>
          <w:rFonts w:asciiTheme="majorHAnsi" w:hAnsiTheme="majorHAnsi"/>
          <w:sz w:val="22"/>
          <w:szCs w:val="22"/>
        </w:rPr>
        <w:t>Vidorska</w:t>
      </w:r>
      <w:proofErr w:type="spellEnd"/>
      <w:r w:rsidRPr="0086250D">
        <w:rPr>
          <w:rFonts w:asciiTheme="majorHAnsi" w:hAnsiTheme="majorHAnsi"/>
          <w:sz w:val="22"/>
          <w:szCs w:val="22"/>
        </w:rPr>
        <w:t xml:space="preserve"> 39 iz Novih </w:t>
      </w:r>
      <w:proofErr w:type="spellStart"/>
      <w:r w:rsidRPr="0086250D">
        <w:rPr>
          <w:rFonts w:asciiTheme="majorHAnsi" w:hAnsiTheme="majorHAnsi"/>
          <w:sz w:val="22"/>
          <w:szCs w:val="22"/>
        </w:rPr>
        <w:t>Jankovaca</w:t>
      </w:r>
      <w:proofErr w:type="spellEnd"/>
      <w:r w:rsidRPr="0086250D">
        <w:rPr>
          <w:rFonts w:asciiTheme="majorHAnsi" w:hAnsiTheme="majorHAnsi"/>
          <w:sz w:val="22"/>
          <w:szCs w:val="22"/>
        </w:rPr>
        <w:t>, vlasnika Đure Matanović</w:t>
      </w:r>
    </w:p>
    <w:p w14:paraId="165C7ABE" w14:textId="77777777" w:rsidR="0086250D" w:rsidRPr="00495A99" w:rsidRDefault="008F6FE6" w:rsidP="00495A99">
      <w:pPr>
        <w:ind w:left="720"/>
        <w:jc w:val="both"/>
        <w:rPr>
          <w:rFonts w:asciiTheme="majorHAnsi" w:hAnsiTheme="majorHAnsi"/>
          <w:b/>
          <w:bCs/>
          <w:sz w:val="22"/>
          <w:szCs w:val="22"/>
        </w:rPr>
      </w:pPr>
      <w:r w:rsidRPr="00495A99">
        <w:rPr>
          <w:rFonts w:asciiTheme="majorHAnsi" w:hAnsiTheme="majorHAnsi"/>
          <w:sz w:val="22"/>
          <w:szCs w:val="22"/>
        </w:rPr>
        <w:t>MJERA 1: Potpora za nabavu strojeva/alata nužnih za širenje /unapređenje poljoprivredne proizvodnje i potpora za nabavu matičnih pčelinjih zajednica.</w:t>
      </w:r>
      <w:r w:rsidR="0086250D" w:rsidRPr="00495A99">
        <w:rPr>
          <w:rFonts w:asciiTheme="majorHAnsi" w:hAnsiTheme="majorHAnsi"/>
          <w:sz w:val="22"/>
          <w:szCs w:val="22"/>
        </w:rPr>
        <w:t xml:space="preserve"> Dodijeljenom potporom podmiruje se nabava drljača - ukupne vrijednosti ponude 4.927,33eura, te se odobrava maksimalni  iznos od </w:t>
      </w:r>
      <w:r w:rsidR="0086250D" w:rsidRPr="00495A99">
        <w:rPr>
          <w:rFonts w:asciiTheme="majorHAnsi" w:hAnsiTheme="majorHAnsi"/>
          <w:b/>
          <w:bCs/>
          <w:sz w:val="22"/>
          <w:szCs w:val="22"/>
        </w:rPr>
        <w:t>3.000,00 eura</w:t>
      </w:r>
    </w:p>
    <w:p w14:paraId="72478F47" w14:textId="77777777" w:rsidR="0086250D" w:rsidRDefault="0086250D" w:rsidP="0086250D">
      <w:pPr>
        <w:pStyle w:val="Odlomakpopisa"/>
        <w:ind w:left="1068"/>
        <w:jc w:val="both"/>
        <w:rPr>
          <w:rFonts w:asciiTheme="majorHAnsi" w:hAnsiTheme="majorHAnsi"/>
          <w:sz w:val="22"/>
          <w:szCs w:val="22"/>
        </w:rPr>
      </w:pPr>
    </w:p>
    <w:p w14:paraId="33C5A7F6" w14:textId="71355D82" w:rsidR="0086250D" w:rsidRPr="0086250D" w:rsidRDefault="0086250D" w:rsidP="0086250D">
      <w:pPr>
        <w:pStyle w:val="Odlomakpopisa"/>
        <w:numPr>
          <w:ilvl w:val="0"/>
          <w:numId w:val="14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 w:rsidRPr="0086250D">
        <w:rPr>
          <w:rFonts w:asciiTheme="majorHAnsi" w:hAnsiTheme="majorHAnsi"/>
          <w:sz w:val="22"/>
          <w:szCs w:val="22"/>
        </w:rPr>
        <w:t xml:space="preserve">OPG PETAR CAREVIĆ, Dr. F. Tuđmana 67 iz </w:t>
      </w:r>
      <w:proofErr w:type="spellStart"/>
      <w:r w:rsidRPr="0086250D">
        <w:rPr>
          <w:rFonts w:asciiTheme="majorHAnsi" w:hAnsiTheme="majorHAnsi"/>
          <w:sz w:val="22"/>
          <w:szCs w:val="22"/>
        </w:rPr>
        <w:t>Orolika</w:t>
      </w:r>
      <w:proofErr w:type="spellEnd"/>
      <w:r w:rsidRPr="0086250D">
        <w:rPr>
          <w:rFonts w:asciiTheme="majorHAnsi" w:hAnsiTheme="majorHAnsi"/>
          <w:sz w:val="22"/>
          <w:szCs w:val="22"/>
        </w:rPr>
        <w:t xml:space="preserve">, vlasnika Petra Carević </w:t>
      </w:r>
      <w:r>
        <w:rPr>
          <w:rFonts w:asciiTheme="majorHAnsi" w:hAnsiTheme="majorHAnsi"/>
          <w:sz w:val="22"/>
          <w:szCs w:val="22"/>
        </w:rPr>
        <w:t xml:space="preserve">  </w:t>
      </w:r>
      <w:r w:rsidRPr="0086250D">
        <w:rPr>
          <w:rFonts w:asciiTheme="majorHAnsi" w:hAnsiTheme="majorHAnsi"/>
          <w:sz w:val="22"/>
          <w:szCs w:val="22"/>
        </w:rPr>
        <w:t>MJERA 1: Potpora za nabavu strojeva/alata nužnih za širenje /unapređenje poljoprivredne proizvodnje i potpora za nabavu matičnih pčelinjih zajednica. Dodijeljenom potporom podmiruje se trošak nabave mješaon</w:t>
      </w:r>
      <w:r>
        <w:rPr>
          <w:rFonts w:asciiTheme="majorHAnsi" w:hAnsiTheme="majorHAnsi"/>
          <w:sz w:val="22"/>
          <w:szCs w:val="22"/>
        </w:rPr>
        <w:t>ica</w:t>
      </w:r>
      <w:r w:rsidRPr="0086250D">
        <w:rPr>
          <w:rFonts w:asciiTheme="majorHAnsi" w:hAnsiTheme="majorHAnsi"/>
          <w:sz w:val="22"/>
          <w:szCs w:val="22"/>
        </w:rPr>
        <w:t xml:space="preserve"> stočne hrane ukupno vrijednosti 3.4990,00 eura, te se odobrava iznos od 70% vrijednosti odnosno isplatiti će se potpora u iznosu od </w:t>
      </w:r>
      <w:r w:rsidRPr="0086250D">
        <w:rPr>
          <w:rFonts w:asciiTheme="majorHAnsi" w:hAnsiTheme="majorHAnsi"/>
          <w:b/>
          <w:bCs/>
          <w:sz w:val="22"/>
          <w:szCs w:val="22"/>
        </w:rPr>
        <w:t xml:space="preserve">2.449,30 </w:t>
      </w:r>
      <w:r w:rsidRPr="0086250D">
        <w:rPr>
          <w:rFonts w:asciiTheme="majorHAnsi" w:hAnsiTheme="majorHAnsi"/>
          <w:b/>
          <w:sz w:val="22"/>
          <w:szCs w:val="22"/>
        </w:rPr>
        <w:t>eura.</w:t>
      </w:r>
    </w:p>
    <w:p w14:paraId="47EEE045" w14:textId="77777777" w:rsidR="0086250D" w:rsidRDefault="0086250D" w:rsidP="0086250D">
      <w:pPr>
        <w:pStyle w:val="Odlomakpopisa"/>
        <w:jc w:val="both"/>
        <w:rPr>
          <w:sz w:val="18"/>
          <w:szCs w:val="18"/>
        </w:rPr>
      </w:pPr>
    </w:p>
    <w:p w14:paraId="43F43E35" w14:textId="7543DFD5" w:rsidR="0086250D" w:rsidRPr="0086250D" w:rsidRDefault="0086250D" w:rsidP="0086250D">
      <w:pPr>
        <w:pStyle w:val="Odlomakpopisa"/>
        <w:numPr>
          <w:ilvl w:val="0"/>
          <w:numId w:val="14"/>
        </w:numPr>
        <w:jc w:val="both"/>
        <w:rPr>
          <w:rFonts w:asciiTheme="majorHAnsi" w:hAnsiTheme="majorHAnsi"/>
          <w:sz w:val="22"/>
          <w:szCs w:val="22"/>
        </w:rPr>
      </w:pPr>
      <w:r w:rsidRPr="0086250D">
        <w:rPr>
          <w:rFonts w:asciiTheme="majorHAnsi" w:hAnsiTheme="majorHAnsi"/>
          <w:sz w:val="22"/>
          <w:szCs w:val="22"/>
        </w:rPr>
        <w:t xml:space="preserve">OPG BLAGOJEVIĆ JELENA, V. Nazora 33 iz </w:t>
      </w:r>
      <w:proofErr w:type="spellStart"/>
      <w:r w:rsidRPr="0086250D">
        <w:rPr>
          <w:rFonts w:asciiTheme="majorHAnsi" w:hAnsiTheme="majorHAnsi"/>
          <w:sz w:val="22"/>
          <w:szCs w:val="22"/>
        </w:rPr>
        <w:t>Orolika</w:t>
      </w:r>
      <w:proofErr w:type="spellEnd"/>
      <w:r w:rsidRPr="0086250D">
        <w:rPr>
          <w:rFonts w:asciiTheme="majorHAnsi" w:hAnsiTheme="majorHAnsi"/>
          <w:sz w:val="22"/>
          <w:szCs w:val="22"/>
        </w:rPr>
        <w:t xml:space="preserve">, vlasnice Jelene Blagojević </w:t>
      </w:r>
    </w:p>
    <w:p w14:paraId="6940EB2D" w14:textId="19113393" w:rsidR="0086250D" w:rsidRPr="0086250D" w:rsidRDefault="0086250D" w:rsidP="00495A99">
      <w:pPr>
        <w:ind w:left="720"/>
        <w:jc w:val="both"/>
        <w:rPr>
          <w:rFonts w:asciiTheme="majorHAnsi" w:hAnsiTheme="majorHAnsi"/>
          <w:sz w:val="22"/>
          <w:szCs w:val="22"/>
        </w:rPr>
      </w:pPr>
      <w:r w:rsidRPr="0086250D">
        <w:rPr>
          <w:rFonts w:asciiTheme="majorHAnsi" w:hAnsiTheme="majorHAnsi"/>
          <w:sz w:val="22"/>
          <w:szCs w:val="22"/>
        </w:rPr>
        <w:t>MJERA 1: Potpora za nabavu strojeva/alata nužnih za širenje /unapređenje poljoprivredne proizvodnje i potpora za nabavu matičnih pčelinjih zajednica.</w:t>
      </w:r>
    </w:p>
    <w:p w14:paraId="4D415439" w14:textId="77777777" w:rsidR="00495A99" w:rsidRDefault="0086250D" w:rsidP="00495A99">
      <w:pPr>
        <w:pStyle w:val="Odlomakpopisa"/>
        <w:jc w:val="both"/>
        <w:rPr>
          <w:rFonts w:asciiTheme="majorHAnsi" w:hAnsiTheme="majorHAnsi"/>
          <w:b/>
          <w:sz w:val="22"/>
          <w:szCs w:val="22"/>
        </w:rPr>
      </w:pPr>
      <w:r w:rsidRPr="0086250D">
        <w:rPr>
          <w:rFonts w:asciiTheme="majorHAnsi" w:hAnsiTheme="majorHAnsi"/>
          <w:sz w:val="22"/>
          <w:szCs w:val="22"/>
        </w:rPr>
        <w:t xml:space="preserve">Dodijeljenom potporom podmiruje se trošak nabave plastenika ukupno vrijednosti 6.440,00 eura, te se odobrava iznos od 70% vrijednosti odnosno isplatiti će se potpora u maksimalnom iznosu od </w:t>
      </w:r>
      <w:r w:rsidRPr="0086250D">
        <w:rPr>
          <w:rFonts w:asciiTheme="majorHAnsi" w:hAnsiTheme="majorHAnsi"/>
          <w:b/>
          <w:bCs/>
          <w:sz w:val="22"/>
          <w:szCs w:val="22"/>
        </w:rPr>
        <w:t xml:space="preserve">3.000,00 </w:t>
      </w:r>
      <w:r w:rsidRPr="0086250D">
        <w:rPr>
          <w:rFonts w:asciiTheme="majorHAnsi" w:hAnsiTheme="majorHAnsi"/>
          <w:b/>
          <w:sz w:val="22"/>
          <w:szCs w:val="22"/>
        </w:rPr>
        <w:t>eura.</w:t>
      </w:r>
    </w:p>
    <w:p w14:paraId="30303BF6" w14:textId="77777777" w:rsidR="00495A99" w:rsidRDefault="00495A99" w:rsidP="00495A99">
      <w:pPr>
        <w:pStyle w:val="Odlomakpopisa"/>
        <w:ind w:left="360"/>
        <w:jc w:val="both"/>
        <w:rPr>
          <w:rFonts w:asciiTheme="majorHAnsi" w:hAnsiTheme="majorHAnsi"/>
          <w:b/>
          <w:sz w:val="22"/>
          <w:szCs w:val="22"/>
        </w:rPr>
      </w:pPr>
    </w:p>
    <w:p w14:paraId="208E889F" w14:textId="1DAECCA7" w:rsidR="0086250D" w:rsidRPr="00495A99" w:rsidRDefault="0086250D" w:rsidP="00495A99">
      <w:pPr>
        <w:pStyle w:val="Odlomakpopisa"/>
        <w:numPr>
          <w:ilvl w:val="0"/>
          <w:numId w:val="14"/>
        </w:numPr>
        <w:jc w:val="both"/>
        <w:rPr>
          <w:rFonts w:asciiTheme="majorHAnsi" w:hAnsiTheme="majorHAnsi"/>
          <w:b/>
          <w:sz w:val="22"/>
          <w:szCs w:val="22"/>
        </w:rPr>
      </w:pPr>
      <w:r w:rsidRPr="00495A99">
        <w:rPr>
          <w:rFonts w:asciiTheme="majorHAnsi" w:hAnsiTheme="majorHAnsi"/>
          <w:sz w:val="22"/>
          <w:szCs w:val="22"/>
        </w:rPr>
        <w:t xml:space="preserve">OPG KREŠIMIR LUČIĆ, Kolodvorska 9 iz Novih </w:t>
      </w:r>
      <w:proofErr w:type="spellStart"/>
      <w:r w:rsidRPr="00495A99">
        <w:rPr>
          <w:rFonts w:asciiTheme="majorHAnsi" w:hAnsiTheme="majorHAnsi"/>
          <w:sz w:val="22"/>
          <w:szCs w:val="22"/>
        </w:rPr>
        <w:t>Jankovaca</w:t>
      </w:r>
      <w:proofErr w:type="spellEnd"/>
      <w:r w:rsidRPr="00495A99">
        <w:rPr>
          <w:rFonts w:asciiTheme="majorHAnsi" w:hAnsiTheme="majorHAnsi"/>
          <w:sz w:val="22"/>
          <w:szCs w:val="22"/>
        </w:rPr>
        <w:t>, vlasnika Krešimira Lučić MJERA 1: Potpora za nabavu strojeva/alata nužnih za širenje /unapređenje poljoprivredne proizvodnje i potpora za nabavu matičnih pčelinjih zajednica.</w:t>
      </w:r>
    </w:p>
    <w:p w14:paraId="171BF682" w14:textId="77777777" w:rsidR="0086250D" w:rsidRDefault="0086250D" w:rsidP="00495A99">
      <w:pPr>
        <w:ind w:left="720"/>
        <w:jc w:val="both"/>
        <w:rPr>
          <w:rFonts w:asciiTheme="majorHAnsi" w:hAnsiTheme="majorHAnsi"/>
          <w:sz w:val="22"/>
          <w:szCs w:val="22"/>
        </w:rPr>
      </w:pPr>
      <w:r w:rsidRPr="00495A99">
        <w:rPr>
          <w:rFonts w:asciiTheme="majorHAnsi" w:hAnsiTheme="majorHAnsi"/>
          <w:sz w:val="22"/>
          <w:szCs w:val="22"/>
        </w:rPr>
        <w:t xml:space="preserve">Dodijeljenom potporom podmiruje troškovi nabave </w:t>
      </w:r>
      <w:proofErr w:type="spellStart"/>
      <w:r w:rsidRPr="00495A99">
        <w:rPr>
          <w:rFonts w:asciiTheme="majorHAnsi" w:hAnsiTheme="majorHAnsi"/>
          <w:sz w:val="22"/>
          <w:szCs w:val="22"/>
        </w:rPr>
        <w:t>sjetvospremač</w:t>
      </w:r>
      <w:proofErr w:type="spellEnd"/>
      <w:r w:rsidRPr="00495A99">
        <w:rPr>
          <w:rFonts w:asciiTheme="majorHAnsi" w:hAnsiTheme="majorHAnsi"/>
          <w:sz w:val="22"/>
          <w:szCs w:val="22"/>
        </w:rPr>
        <w:t>– vrijednosti 5.415,00 eura, odobrava 70% iznosa, odnosno iznos od 3.000,00 eura.</w:t>
      </w:r>
    </w:p>
    <w:p w14:paraId="41CA9A06" w14:textId="77777777" w:rsidR="00495A99" w:rsidRDefault="00495A99" w:rsidP="00495A99">
      <w:pPr>
        <w:ind w:left="720"/>
        <w:jc w:val="both"/>
        <w:rPr>
          <w:rFonts w:asciiTheme="majorHAnsi" w:hAnsiTheme="majorHAnsi"/>
          <w:sz w:val="22"/>
          <w:szCs w:val="22"/>
        </w:rPr>
      </w:pPr>
    </w:p>
    <w:p w14:paraId="01169F15" w14:textId="580A4BD8" w:rsidR="00495A99" w:rsidRPr="00495A99" w:rsidRDefault="00495A99" w:rsidP="00495A99">
      <w:pPr>
        <w:pStyle w:val="Odlomakpopisa"/>
        <w:numPr>
          <w:ilvl w:val="0"/>
          <w:numId w:val="14"/>
        </w:numPr>
        <w:jc w:val="both"/>
        <w:rPr>
          <w:rFonts w:ascii="Cambria" w:hAnsi="Cambria"/>
          <w:sz w:val="22"/>
          <w:szCs w:val="22"/>
        </w:rPr>
      </w:pPr>
      <w:r w:rsidRPr="00495A99">
        <w:rPr>
          <w:rFonts w:ascii="Cambria" w:hAnsi="Cambria"/>
          <w:sz w:val="22"/>
          <w:szCs w:val="22"/>
        </w:rPr>
        <w:t xml:space="preserve">OPG STEFAN ŠKORIĆ, B. </w:t>
      </w:r>
      <w:proofErr w:type="spellStart"/>
      <w:r w:rsidRPr="00495A99">
        <w:rPr>
          <w:rFonts w:ascii="Cambria" w:hAnsi="Cambria"/>
          <w:sz w:val="22"/>
          <w:szCs w:val="22"/>
        </w:rPr>
        <w:t>Radičevića</w:t>
      </w:r>
      <w:proofErr w:type="spellEnd"/>
      <w:r w:rsidRPr="00495A99">
        <w:rPr>
          <w:rFonts w:ascii="Cambria" w:hAnsi="Cambria"/>
          <w:sz w:val="22"/>
          <w:szCs w:val="22"/>
        </w:rPr>
        <w:t xml:space="preserve"> 31 iz Srijemskih Laza, vlasnika Stefana Škorić</w:t>
      </w:r>
    </w:p>
    <w:p w14:paraId="60BB3C9E" w14:textId="77777777" w:rsidR="00495A99" w:rsidRPr="00495A99" w:rsidRDefault="00495A99" w:rsidP="00495A99">
      <w:pPr>
        <w:ind w:left="720"/>
        <w:jc w:val="both"/>
        <w:rPr>
          <w:rFonts w:ascii="Cambria" w:hAnsi="Cambria"/>
          <w:sz w:val="22"/>
          <w:szCs w:val="22"/>
        </w:rPr>
      </w:pPr>
      <w:r w:rsidRPr="00495A99">
        <w:rPr>
          <w:rFonts w:ascii="Cambria" w:hAnsi="Cambria"/>
          <w:sz w:val="22"/>
          <w:szCs w:val="22"/>
        </w:rPr>
        <w:t>MJERA 1: Potpora za nabavu strojeva/alata nužnih za širenje /unapređenje poljoprivredne proizvodnje i potpora za nabavu matičnih pčelinjih zajednica.</w:t>
      </w:r>
    </w:p>
    <w:p w14:paraId="0A1153D7" w14:textId="77777777" w:rsidR="00495A99" w:rsidRPr="00495A99" w:rsidRDefault="00495A99" w:rsidP="00495A99">
      <w:pPr>
        <w:pStyle w:val="Odlomakpopisa"/>
        <w:jc w:val="both"/>
        <w:rPr>
          <w:rFonts w:ascii="Cambria" w:hAnsi="Cambria"/>
          <w:sz w:val="22"/>
          <w:szCs w:val="22"/>
        </w:rPr>
      </w:pPr>
      <w:r w:rsidRPr="00495A99">
        <w:rPr>
          <w:rFonts w:ascii="Cambria" w:hAnsi="Cambria"/>
          <w:sz w:val="22"/>
          <w:szCs w:val="22"/>
        </w:rPr>
        <w:t xml:space="preserve">Dodijeljenom potporom podmiruje se trošak nabave </w:t>
      </w:r>
      <w:proofErr w:type="spellStart"/>
      <w:r w:rsidRPr="00495A99">
        <w:rPr>
          <w:rFonts w:ascii="Cambria" w:hAnsi="Cambria"/>
          <w:sz w:val="22"/>
          <w:szCs w:val="22"/>
        </w:rPr>
        <w:t>malčera</w:t>
      </w:r>
      <w:proofErr w:type="spellEnd"/>
      <w:r w:rsidRPr="00495A99">
        <w:rPr>
          <w:rFonts w:ascii="Cambria" w:hAnsi="Cambria"/>
          <w:sz w:val="22"/>
          <w:szCs w:val="22"/>
        </w:rPr>
        <w:t xml:space="preserve"> ukupno vrijednosti 3.200,00 eura, te se odobrava iznos od 70% vrijednosti bez PDV jer je Korisnik u sustavu PDV odnosno isplatiti će se potpora u maksimalnom iznosu od </w:t>
      </w:r>
      <w:r w:rsidRPr="00495A99">
        <w:rPr>
          <w:rFonts w:ascii="Cambria" w:hAnsi="Cambria"/>
          <w:b/>
          <w:bCs/>
          <w:sz w:val="22"/>
          <w:szCs w:val="22"/>
        </w:rPr>
        <w:t>2.240,00 eura</w:t>
      </w:r>
      <w:r w:rsidRPr="00495A99">
        <w:rPr>
          <w:rFonts w:ascii="Cambria" w:hAnsi="Cambria"/>
          <w:b/>
          <w:sz w:val="22"/>
          <w:szCs w:val="22"/>
        </w:rPr>
        <w:t>.</w:t>
      </w:r>
    </w:p>
    <w:p w14:paraId="6F6E1329" w14:textId="26CC9C4A" w:rsidR="0086250D" w:rsidRPr="00495A99" w:rsidRDefault="0086250D" w:rsidP="00495A99">
      <w:pPr>
        <w:pStyle w:val="Odlomakpopisa"/>
        <w:jc w:val="both"/>
        <w:rPr>
          <w:rFonts w:ascii="Cambria" w:hAnsi="Cambria"/>
          <w:b/>
          <w:bCs/>
          <w:sz w:val="22"/>
          <w:szCs w:val="22"/>
        </w:rPr>
      </w:pPr>
    </w:p>
    <w:p w14:paraId="1ABBED8A" w14:textId="40C959F7" w:rsidR="0097716E" w:rsidRPr="0086250D" w:rsidRDefault="0097716E" w:rsidP="0097716E">
      <w:pPr>
        <w:jc w:val="both"/>
        <w:rPr>
          <w:rFonts w:asciiTheme="majorHAnsi" w:hAnsiTheme="majorHAnsi"/>
          <w:sz w:val="22"/>
          <w:szCs w:val="22"/>
        </w:rPr>
      </w:pPr>
    </w:p>
    <w:p w14:paraId="3F4DDE5E" w14:textId="179814C2" w:rsidR="005E4E2E" w:rsidRPr="008F6FE6" w:rsidRDefault="005E4E2E" w:rsidP="005E4E2E">
      <w:pPr>
        <w:jc w:val="center"/>
        <w:rPr>
          <w:rFonts w:ascii="Cambria" w:hAnsi="Cambria"/>
          <w:sz w:val="22"/>
          <w:szCs w:val="22"/>
        </w:rPr>
      </w:pPr>
      <w:r w:rsidRPr="008F6FE6">
        <w:rPr>
          <w:rFonts w:ascii="Cambria" w:hAnsi="Cambria"/>
          <w:sz w:val="22"/>
          <w:szCs w:val="22"/>
        </w:rPr>
        <w:t>Članak 2.</w:t>
      </w:r>
    </w:p>
    <w:p w14:paraId="2AE5CF4D" w14:textId="02D521FD" w:rsidR="00F77310" w:rsidRPr="008F6FE6" w:rsidRDefault="00F77310" w:rsidP="0077154E">
      <w:pPr>
        <w:ind w:firstLine="720"/>
        <w:jc w:val="both"/>
        <w:rPr>
          <w:rFonts w:ascii="Cambria" w:hAnsi="Cambria"/>
          <w:bCs/>
          <w:sz w:val="22"/>
          <w:szCs w:val="22"/>
        </w:rPr>
      </w:pPr>
      <w:r w:rsidRPr="008F6FE6">
        <w:rPr>
          <w:rFonts w:ascii="Cambria" w:hAnsi="Cambria"/>
          <w:bCs/>
          <w:sz w:val="22"/>
          <w:szCs w:val="22"/>
        </w:rPr>
        <w:t>Sredstva za ovu namjenu osigurana su u proračunu Općine za 20</w:t>
      </w:r>
      <w:r w:rsidR="006501C4" w:rsidRPr="008F6FE6">
        <w:rPr>
          <w:rFonts w:ascii="Cambria" w:hAnsi="Cambria"/>
          <w:bCs/>
          <w:sz w:val="22"/>
          <w:szCs w:val="22"/>
        </w:rPr>
        <w:t>2</w:t>
      </w:r>
      <w:r w:rsidR="00495A99">
        <w:rPr>
          <w:rFonts w:ascii="Cambria" w:hAnsi="Cambria"/>
          <w:bCs/>
          <w:sz w:val="22"/>
          <w:szCs w:val="22"/>
        </w:rPr>
        <w:t>5</w:t>
      </w:r>
      <w:r w:rsidRPr="008F6FE6">
        <w:rPr>
          <w:rFonts w:ascii="Cambria" w:hAnsi="Cambria"/>
          <w:bCs/>
          <w:sz w:val="22"/>
          <w:szCs w:val="22"/>
        </w:rPr>
        <w:t>. godinu, a općinski načelnik sklopiti će ugovor</w:t>
      </w:r>
      <w:r w:rsidR="00661007" w:rsidRPr="008F6FE6">
        <w:rPr>
          <w:rFonts w:ascii="Cambria" w:hAnsi="Cambria"/>
          <w:bCs/>
          <w:sz w:val="22"/>
          <w:szCs w:val="22"/>
        </w:rPr>
        <w:t xml:space="preserve">e o korištenju financijske potpore/poticajne mjere iz proračuna Općine Stari Jankovci </w:t>
      </w:r>
      <w:r w:rsidRPr="008F6FE6">
        <w:rPr>
          <w:rFonts w:ascii="Cambria" w:hAnsi="Cambria"/>
          <w:bCs/>
          <w:sz w:val="22"/>
          <w:szCs w:val="22"/>
        </w:rPr>
        <w:t>sa</w:t>
      </w:r>
      <w:r w:rsidR="00661007" w:rsidRPr="008F6FE6">
        <w:rPr>
          <w:rFonts w:ascii="Cambria" w:hAnsi="Cambria"/>
          <w:bCs/>
          <w:sz w:val="22"/>
          <w:szCs w:val="22"/>
        </w:rPr>
        <w:t xml:space="preserve"> poljoprivrednicima</w:t>
      </w:r>
      <w:r w:rsidRPr="008F6FE6">
        <w:rPr>
          <w:rFonts w:ascii="Cambria" w:hAnsi="Cambria"/>
          <w:bCs/>
          <w:sz w:val="22"/>
          <w:szCs w:val="22"/>
        </w:rPr>
        <w:t xml:space="preserve"> u kojemu će biti regulirana sva prava i obveze.</w:t>
      </w:r>
    </w:p>
    <w:p w14:paraId="75EB4474" w14:textId="77777777" w:rsidR="008F6FE6" w:rsidRDefault="008F6FE6" w:rsidP="008F6FE6">
      <w:pPr>
        <w:ind w:left="6372"/>
        <w:jc w:val="right"/>
        <w:rPr>
          <w:rFonts w:ascii="Cambria" w:hAnsi="Cambria"/>
          <w:sz w:val="22"/>
          <w:szCs w:val="22"/>
        </w:rPr>
      </w:pPr>
    </w:p>
    <w:p w14:paraId="2F6431F4" w14:textId="77777777" w:rsidR="00495A99" w:rsidRDefault="00495A99" w:rsidP="008F6FE6">
      <w:pPr>
        <w:ind w:left="6372"/>
        <w:jc w:val="right"/>
        <w:rPr>
          <w:rFonts w:ascii="Cambria" w:hAnsi="Cambria"/>
          <w:sz w:val="22"/>
          <w:szCs w:val="22"/>
        </w:rPr>
      </w:pPr>
    </w:p>
    <w:p w14:paraId="6BFCDFCB" w14:textId="45858C4D" w:rsidR="00F31D81" w:rsidRPr="008F6FE6" w:rsidRDefault="00F77310" w:rsidP="008F6FE6">
      <w:pPr>
        <w:ind w:left="6372"/>
        <w:jc w:val="right"/>
        <w:rPr>
          <w:rFonts w:ascii="Cambria" w:hAnsi="Cambria"/>
          <w:b/>
          <w:bCs/>
          <w:color w:val="FF0000"/>
          <w:sz w:val="22"/>
          <w:szCs w:val="22"/>
        </w:rPr>
      </w:pPr>
      <w:r w:rsidRPr="008F6FE6">
        <w:rPr>
          <w:rFonts w:ascii="Cambria" w:hAnsi="Cambria"/>
          <w:sz w:val="22"/>
          <w:szCs w:val="22"/>
        </w:rPr>
        <w:t>Općinski načelnik</w:t>
      </w:r>
      <w:r w:rsidRPr="008F6FE6">
        <w:rPr>
          <w:rFonts w:ascii="Cambria" w:hAnsi="Cambria"/>
          <w:sz w:val="22"/>
          <w:szCs w:val="22"/>
        </w:rPr>
        <w:tab/>
        <w:t xml:space="preserve">Dragan Sudarević, </w:t>
      </w:r>
      <w:proofErr w:type="spellStart"/>
      <w:r w:rsidRPr="008F6FE6">
        <w:rPr>
          <w:rFonts w:ascii="Cambria" w:hAnsi="Cambria"/>
          <w:sz w:val="22"/>
          <w:szCs w:val="22"/>
        </w:rPr>
        <w:t>ing</w:t>
      </w:r>
      <w:proofErr w:type="spellEnd"/>
      <w:r w:rsidRPr="008F6FE6">
        <w:rPr>
          <w:rFonts w:ascii="Cambria" w:hAnsi="Cambria"/>
          <w:sz w:val="22"/>
          <w:szCs w:val="22"/>
        </w:rPr>
        <w:t xml:space="preserve"> el. </w:t>
      </w:r>
    </w:p>
    <w:sectPr w:rsidR="00F31D81" w:rsidRPr="008F6FE6" w:rsidSect="002C5AFC">
      <w:footerReference w:type="even" r:id="rId9"/>
      <w:pgSz w:w="11907" w:h="16840" w:code="9"/>
      <w:pgMar w:top="851" w:right="1417" w:bottom="993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471AD" w14:textId="77777777" w:rsidR="00436EF3" w:rsidRDefault="00436EF3">
      <w:r>
        <w:separator/>
      </w:r>
    </w:p>
  </w:endnote>
  <w:endnote w:type="continuationSeparator" w:id="0">
    <w:p w14:paraId="1AABB66A" w14:textId="77777777" w:rsidR="00436EF3" w:rsidRDefault="00436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426F2" w14:textId="77777777" w:rsidR="00EF0B59" w:rsidRDefault="00481513" w:rsidP="00AB438F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EF0B5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896EFCD" w14:textId="77777777" w:rsidR="00EF0B59" w:rsidRDefault="00EF0B59" w:rsidP="00AB438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DFA00" w14:textId="77777777" w:rsidR="00436EF3" w:rsidRDefault="00436EF3">
      <w:r>
        <w:separator/>
      </w:r>
    </w:p>
  </w:footnote>
  <w:footnote w:type="continuationSeparator" w:id="0">
    <w:p w14:paraId="730B3B66" w14:textId="77777777" w:rsidR="00436EF3" w:rsidRDefault="00436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AB0EB6"/>
    <w:multiLevelType w:val="hybridMultilevel"/>
    <w:tmpl w:val="E2128D5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B7BE2"/>
    <w:multiLevelType w:val="hybridMultilevel"/>
    <w:tmpl w:val="3E44170C"/>
    <w:lvl w:ilvl="0" w:tplc="041A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A1DCF"/>
    <w:multiLevelType w:val="hybridMultilevel"/>
    <w:tmpl w:val="5AA604BA"/>
    <w:lvl w:ilvl="0" w:tplc="96CA358C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60B4E37"/>
    <w:multiLevelType w:val="hybridMultilevel"/>
    <w:tmpl w:val="F16E8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825F2"/>
    <w:multiLevelType w:val="hybridMultilevel"/>
    <w:tmpl w:val="15F47A5C"/>
    <w:lvl w:ilvl="0" w:tplc="E306D7CA">
      <w:start w:val="26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52735E59"/>
    <w:multiLevelType w:val="hybridMultilevel"/>
    <w:tmpl w:val="403C88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24724"/>
    <w:multiLevelType w:val="hybridMultilevel"/>
    <w:tmpl w:val="9F980FF6"/>
    <w:lvl w:ilvl="0" w:tplc="041A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64C9E"/>
    <w:multiLevelType w:val="hybridMultilevel"/>
    <w:tmpl w:val="DB74A2FE"/>
    <w:lvl w:ilvl="0" w:tplc="2B166750">
      <w:start w:val="1"/>
      <w:numFmt w:val="bullet"/>
      <w:lvlText w:val="-"/>
      <w:lvlJc w:val="left"/>
      <w:pPr>
        <w:tabs>
          <w:tab w:val="num" w:pos="3903"/>
        </w:tabs>
        <w:ind w:left="390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4623"/>
        </w:tabs>
        <w:ind w:left="462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5343"/>
        </w:tabs>
        <w:ind w:left="534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6063"/>
        </w:tabs>
        <w:ind w:left="606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6783"/>
        </w:tabs>
        <w:ind w:left="678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7503"/>
        </w:tabs>
        <w:ind w:left="750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8223"/>
        </w:tabs>
        <w:ind w:left="822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8943"/>
        </w:tabs>
        <w:ind w:left="894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9663"/>
        </w:tabs>
        <w:ind w:left="9663" w:hanging="360"/>
      </w:pPr>
      <w:rPr>
        <w:rFonts w:ascii="Wingdings" w:hAnsi="Wingdings" w:hint="default"/>
      </w:rPr>
    </w:lvl>
  </w:abstractNum>
  <w:abstractNum w:abstractNumId="9" w15:restartNumberingAfterBreak="0">
    <w:nsid w:val="5FCD7D1A"/>
    <w:multiLevelType w:val="hybridMultilevel"/>
    <w:tmpl w:val="5AA604BA"/>
    <w:lvl w:ilvl="0" w:tplc="FFFFFFFF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4891D54"/>
    <w:multiLevelType w:val="hybridMultilevel"/>
    <w:tmpl w:val="4CBA0E1A"/>
    <w:lvl w:ilvl="0" w:tplc="F3988DB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245045D"/>
    <w:multiLevelType w:val="hybridMultilevel"/>
    <w:tmpl w:val="0F162A14"/>
    <w:lvl w:ilvl="0" w:tplc="972633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7B0547"/>
    <w:multiLevelType w:val="hybridMultilevel"/>
    <w:tmpl w:val="F5DE0EC0"/>
    <w:lvl w:ilvl="0" w:tplc="A3F474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853903">
    <w:abstractNumId w:val="12"/>
  </w:num>
  <w:num w:numId="2" w16cid:durableId="131872282">
    <w:abstractNumId w:val="5"/>
  </w:num>
  <w:num w:numId="3" w16cid:durableId="88240183">
    <w:abstractNumId w:val="1"/>
  </w:num>
  <w:num w:numId="4" w16cid:durableId="509610985">
    <w:abstractNumId w:val="8"/>
  </w:num>
  <w:num w:numId="5" w16cid:durableId="1839883132">
    <w:abstractNumId w:val="11"/>
  </w:num>
  <w:num w:numId="6" w16cid:durableId="354767768">
    <w:abstractNumId w:val="2"/>
  </w:num>
  <w:num w:numId="7" w16cid:durableId="12516243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2317750">
    <w:abstractNumId w:val="0"/>
  </w:num>
  <w:num w:numId="9" w16cid:durableId="556672065">
    <w:abstractNumId w:val="7"/>
  </w:num>
  <w:num w:numId="10" w16cid:durableId="2061053543">
    <w:abstractNumId w:val="3"/>
  </w:num>
  <w:num w:numId="11" w16cid:durableId="1956326864">
    <w:abstractNumId w:val="9"/>
  </w:num>
  <w:num w:numId="12" w16cid:durableId="1163856915">
    <w:abstractNumId w:val="10"/>
  </w:num>
  <w:num w:numId="13" w16cid:durableId="1672761121">
    <w:abstractNumId w:val="4"/>
  </w:num>
  <w:num w:numId="14" w16cid:durableId="30639654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81"/>
    <w:rsid w:val="00006FE4"/>
    <w:rsid w:val="000168CB"/>
    <w:rsid w:val="00036B82"/>
    <w:rsid w:val="00043182"/>
    <w:rsid w:val="00084F5A"/>
    <w:rsid w:val="0009208F"/>
    <w:rsid w:val="00094120"/>
    <w:rsid w:val="000A3174"/>
    <w:rsid w:val="000B1762"/>
    <w:rsid w:val="000D39BB"/>
    <w:rsid w:val="000E0EEB"/>
    <w:rsid w:val="000F101A"/>
    <w:rsid w:val="001005B5"/>
    <w:rsid w:val="0010077E"/>
    <w:rsid w:val="0010104E"/>
    <w:rsid w:val="0010128E"/>
    <w:rsid w:val="00106E9D"/>
    <w:rsid w:val="00114C40"/>
    <w:rsid w:val="001203F1"/>
    <w:rsid w:val="00134779"/>
    <w:rsid w:val="00137ED7"/>
    <w:rsid w:val="00141179"/>
    <w:rsid w:val="00155E1B"/>
    <w:rsid w:val="0016201B"/>
    <w:rsid w:val="00170286"/>
    <w:rsid w:val="00175D1B"/>
    <w:rsid w:val="00181F78"/>
    <w:rsid w:val="00186FBE"/>
    <w:rsid w:val="001B3264"/>
    <w:rsid w:val="001D6F88"/>
    <w:rsid w:val="001E11C2"/>
    <w:rsid w:val="00203724"/>
    <w:rsid w:val="00220AE3"/>
    <w:rsid w:val="00242687"/>
    <w:rsid w:val="00250B8C"/>
    <w:rsid w:val="00271BAD"/>
    <w:rsid w:val="00274E8B"/>
    <w:rsid w:val="002A2BA1"/>
    <w:rsid w:val="002A2D71"/>
    <w:rsid w:val="002B0D53"/>
    <w:rsid w:val="002B388A"/>
    <w:rsid w:val="002C5AFC"/>
    <w:rsid w:val="002D23BD"/>
    <w:rsid w:val="002D3753"/>
    <w:rsid w:val="002D468E"/>
    <w:rsid w:val="002F0BFA"/>
    <w:rsid w:val="00303D02"/>
    <w:rsid w:val="00327064"/>
    <w:rsid w:val="00341D21"/>
    <w:rsid w:val="00377413"/>
    <w:rsid w:val="0038168E"/>
    <w:rsid w:val="00385695"/>
    <w:rsid w:val="00387F3D"/>
    <w:rsid w:val="003B5A7C"/>
    <w:rsid w:val="003E1E9E"/>
    <w:rsid w:val="003F12CB"/>
    <w:rsid w:val="0042455E"/>
    <w:rsid w:val="00425F2B"/>
    <w:rsid w:val="00431465"/>
    <w:rsid w:val="004367A0"/>
    <w:rsid w:val="00436EF3"/>
    <w:rsid w:val="00444246"/>
    <w:rsid w:val="00455115"/>
    <w:rsid w:val="0046300E"/>
    <w:rsid w:val="00481513"/>
    <w:rsid w:val="0048744A"/>
    <w:rsid w:val="00487FF4"/>
    <w:rsid w:val="00493B15"/>
    <w:rsid w:val="00495A99"/>
    <w:rsid w:val="004B0391"/>
    <w:rsid w:val="004D07F0"/>
    <w:rsid w:val="004E0DC9"/>
    <w:rsid w:val="004F1523"/>
    <w:rsid w:val="004F3235"/>
    <w:rsid w:val="005213F2"/>
    <w:rsid w:val="0052482E"/>
    <w:rsid w:val="00535937"/>
    <w:rsid w:val="00540B1D"/>
    <w:rsid w:val="00541F7E"/>
    <w:rsid w:val="0054701D"/>
    <w:rsid w:val="00556DCF"/>
    <w:rsid w:val="005574F5"/>
    <w:rsid w:val="00557C6D"/>
    <w:rsid w:val="00576D45"/>
    <w:rsid w:val="0058541D"/>
    <w:rsid w:val="005909D0"/>
    <w:rsid w:val="00590B40"/>
    <w:rsid w:val="00591839"/>
    <w:rsid w:val="005A632C"/>
    <w:rsid w:val="005A737E"/>
    <w:rsid w:val="005B14FD"/>
    <w:rsid w:val="005B4B4B"/>
    <w:rsid w:val="005C1CF7"/>
    <w:rsid w:val="005C530C"/>
    <w:rsid w:val="005D74AF"/>
    <w:rsid w:val="005E40CC"/>
    <w:rsid w:val="005E4E2E"/>
    <w:rsid w:val="005E7478"/>
    <w:rsid w:val="00600250"/>
    <w:rsid w:val="006114E9"/>
    <w:rsid w:val="00611DEB"/>
    <w:rsid w:val="00611EB4"/>
    <w:rsid w:val="0061370C"/>
    <w:rsid w:val="00615784"/>
    <w:rsid w:val="00622183"/>
    <w:rsid w:val="00624550"/>
    <w:rsid w:val="00641331"/>
    <w:rsid w:val="006501C4"/>
    <w:rsid w:val="00661007"/>
    <w:rsid w:val="006755FB"/>
    <w:rsid w:val="006822C3"/>
    <w:rsid w:val="0068497C"/>
    <w:rsid w:val="0069680E"/>
    <w:rsid w:val="00696845"/>
    <w:rsid w:val="006B2D34"/>
    <w:rsid w:val="006D0B0E"/>
    <w:rsid w:val="006D78DE"/>
    <w:rsid w:val="00700DD0"/>
    <w:rsid w:val="00703823"/>
    <w:rsid w:val="00712858"/>
    <w:rsid w:val="00713134"/>
    <w:rsid w:val="00725E50"/>
    <w:rsid w:val="007317EF"/>
    <w:rsid w:val="007347E9"/>
    <w:rsid w:val="00741A18"/>
    <w:rsid w:val="0074520C"/>
    <w:rsid w:val="00756C13"/>
    <w:rsid w:val="00763C8F"/>
    <w:rsid w:val="0077154E"/>
    <w:rsid w:val="00772060"/>
    <w:rsid w:val="007A1AD2"/>
    <w:rsid w:val="007B134A"/>
    <w:rsid w:val="007E0C6F"/>
    <w:rsid w:val="007E4937"/>
    <w:rsid w:val="0080239A"/>
    <w:rsid w:val="008032BE"/>
    <w:rsid w:val="00816818"/>
    <w:rsid w:val="00825788"/>
    <w:rsid w:val="0083782E"/>
    <w:rsid w:val="008437C5"/>
    <w:rsid w:val="00852A53"/>
    <w:rsid w:val="00855AE8"/>
    <w:rsid w:val="00861211"/>
    <w:rsid w:val="0086250D"/>
    <w:rsid w:val="0086717F"/>
    <w:rsid w:val="00887E0C"/>
    <w:rsid w:val="00892BD2"/>
    <w:rsid w:val="008A6C9C"/>
    <w:rsid w:val="008A6E55"/>
    <w:rsid w:val="008B5EAD"/>
    <w:rsid w:val="008C1780"/>
    <w:rsid w:val="008E30DC"/>
    <w:rsid w:val="008E51CA"/>
    <w:rsid w:val="008E7468"/>
    <w:rsid w:val="008F6FE6"/>
    <w:rsid w:val="008F7271"/>
    <w:rsid w:val="009147F2"/>
    <w:rsid w:val="00925B22"/>
    <w:rsid w:val="0094121D"/>
    <w:rsid w:val="0094602B"/>
    <w:rsid w:val="00946D29"/>
    <w:rsid w:val="009512F3"/>
    <w:rsid w:val="0095572C"/>
    <w:rsid w:val="00955D8A"/>
    <w:rsid w:val="009645D5"/>
    <w:rsid w:val="0096674F"/>
    <w:rsid w:val="00973189"/>
    <w:rsid w:val="0097716E"/>
    <w:rsid w:val="009A6507"/>
    <w:rsid w:val="009B13AE"/>
    <w:rsid w:val="009D5131"/>
    <w:rsid w:val="009D5353"/>
    <w:rsid w:val="009E244B"/>
    <w:rsid w:val="009F02CA"/>
    <w:rsid w:val="009F4101"/>
    <w:rsid w:val="00A21ED0"/>
    <w:rsid w:val="00A32000"/>
    <w:rsid w:val="00A42C59"/>
    <w:rsid w:val="00A43ED2"/>
    <w:rsid w:val="00A54BA8"/>
    <w:rsid w:val="00A62310"/>
    <w:rsid w:val="00A73ABA"/>
    <w:rsid w:val="00AB438F"/>
    <w:rsid w:val="00AD677C"/>
    <w:rsid w:val="00AE0880"/>
    <w:rsid w:val="00AE49C0"/>
    <w:rsid w:val="00AE5094"/>
    <w:rsid w:val="00B06712"/>
    <w:rsid w:val="00B35544"/>
    <w:rsid w:val="00B36442"/>
    <w:rsid w:val="00B53698"/>
    <w:rsid w:val="00B55064"/>
    <w:rsid w:val="00B673C6"/>
    <w:rsid w:val="00B74A5D"/>
    <w:rsid w:val="00B8051F"/>
    <w:rsid w:val="00B80EE6"/>
    <w:rsid w:val="00B854D4"/>
    <w:rsid w:val="00B91501"/>
    <w:rsid w:val="00B915FA"/>
    <w:rsid w:val="00BA3C0C"/>
    <w:rsid w:val="00BB0C93"/>
    <w:rsid w:val="00BC5623"/>
    <w:rsid w:val="00BE0E15"/>
    <w:rsid w:val="00BE4D83"/>
    <w:rsid w:val="00BF68F3"/>
    <w:rsid w:val="00C032BA"/>
    <w:rsid w:val="00C24E4E"/>
    <w:rsid w:val="00C259FF"/>
    <w:rsid w:val="00C27F09"/>
    <w:rsid w:val="00C31E64"/>
    <w:rsid w:val="00C35932"/>
    <w:rsid w:val="00C52D7A"/>
    <w:rsid w:val="00C5641F"/>
    <w:rsid w:val="00C71BBF"/>
    <w:rsid w:val="00C73179"/>
    <w:rsid w:val="00C91D7E"/>
    <w:rsid w:val="00CA0A8C"/>
    <w:rsid w:val="00CA15B8"/>
    <w:rsid w:val="00CA6FAB"/>
    <w:rsid w:val="00CD3146"/>
    <w:rsid w:val="00CD5D29"/>
    <w:rsid w:val="00CE0388"/>
    <w:rsid w:val="00CE5149"/>
    <w:rsid w:val="00D03EAC"/>
    <w:rsid w:val="00D04365"/>
    <w:rsid w:val="00D063C4"/>
    <w:rsid w:val="00D128BE"/>
    <w:rsid w:val="00D13BDF"/>
    <w:rsid w:val="00D567D1"/>
    <w:rsid w:val="00D608FA"/>
    <w:rsid w:val="00D64EB5"/>
    <w:rsid w:val="00D72E49"/>
    <w:rsid w:val="00D77BBD"/>
    <w:rsid w:val="00D9427C"/>
    <w:rsid w:val="00DB5305"/>
    <w:rsid w:val="00DB672E"/>
    <w:rsid w:val="00DB7F52"/>
    <w:rsid w:val="00DD06B4"/>
    <w:rsid w:val="00DD0D2F"/>
    <w:rsid w:val="00DD2926"/>
    <w:rsid w:val="00DE6B1D"/>
    <w:rsid w:val="00DF2029"/>
    <w:rsid w:val="00E00F8C"/>
    <w:rsid w:val="00E0618F"/>
    <w:rsid w:val="00E07FF8"/>
    <w:rsid w:val="00E3770F"/>
    <w:rsid w:val="00E41145"/>
    <w:rsid w:val="00E64A9D"/>
    <w:rsid w:val="00E67019"/>
    <w:rsid w:val="00E700EF"/>
    <w:rsid w:val="00E707CA"/>
    <w:rsid w:val="00E75BDF"/>
    <w:rsid w:val="00EB1B6A"/>
    <w:rsid w:val="00EB7088"/>
    <w:rsid w:val="00EC6110"/>
    <w:rsid w:val="00EE62A9"/>
    <w:rsid w:val="00EF0B59"/>
    <w:rsid w:val="00F07ED9"/>
    <w:rsid w:val="00F17A61"/>
    <w:rsid w:val="00F31D81"/>
    <w:rsid w:val="00F31E75"/>
    <w:rsid w:val="00F33DCD"/>
    <w:rsid w:val="00F41E80"/>
    <w:rsid w:val="00F43DFE"/>
    <w:rsid w:val="00F450CD"/>
    <w:rsid w:val="00F526CE"/>
    <w:rsid w:val="00F77310"/>
    <w:rsid w:val="00F81B83"/>
    <w:rsid w:val="00FB2978"/>
    <w:rsid w:val="00FB69CB"/>
    <w:rsid w:val="00FC183C"/>
    <w:rsid w:val="00FC4BCF"/>
    <w:rsid w:val="00FE6A3D"/>
    <w:rsid w:val="00FE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F2DC30"/>
  <w15:docId w15:val="{07F2227C-D377-4256-B730-6195DEEF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2BD2"/>
    <w:rPr>
      <w:sz w:val="24"/>
    </w:rPr>
  </w:style>
  <w:style w:type="paragraph" w:styleId="Naslov1">
    <w:name w:val="heading 1"/>
    <w:basedOn w:val="Normal"/>
    <w:next w:val="Normal"/>
    <w:link w:val="Naslov1Char"/>
    <w:qFormat/>
    <w:rsid w:val="002B0D5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qFormat/>
    <w:rsid w:val="00341D21"/>
    <w:pPr>
      <w:keepNext/>
      <w:outlineLvl w:val="1"/>
    </w:pPr>
    <w:rPr>
      <w:rFonts w:ascii="Arial" w:hAnsi="Arial" w:cs="Arial"/>
      <w:i/>
      <w:szCs w:val="24"/>
    </w:rPr>
  </w:style>
  <w:style w:type="paragraph" w:styleId="Naslov3">
    <w:name w:val="heading 3"/>
    <w:basedOn w:val="Normal"/>
    <w:link w:val="Naslov3Char"/>
    <w:qFormat/>
    <w:rsid w:val="008E30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892BD2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rsid w:val="00892BD2"/>
  </w:style>
  <w:style w:type="paragraph" w:styleId="Podnoje">
    <w:name w:val="footer"/>
    <w:basedOn w:val="Normal"/>
    <w:rsid w:val="00892BD2"/>
    <w:pPr>
      <w:tabs>
        <w:tab w:val="center" w:pos="4153"/>
        <w:tab w:val="right" w:pos="8306"/>
      </w:tabs>
    </w:pPr>
  </w:style>
  <w:style w:type="paragraph" w:styleId="Tekstbalonia">
    <w:name w:val="Balloon Text"/>
    <w:basedOn w:val="Normal"/>
    <w:link w:val="TekstbaloniaChar"/>
    <w:rsid w:val="00250B8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rsid w:val="00250B8C"/>
    <w:rPr>
      <w:rFonts w:ascii="Tahoma" w:hAnsi="Tahoma" w:cs="Tahoma"/>
      <w:sz w:val="16"/>
      <w:szCs w:val="16"/>
    </w:rPr>
  </w:style>
  <w:style w:type="paragraph" w:customStyle="1" w:styleId="box453040">
    <w:name w:val="box_453040"/>
    <w:basedOn w:val="Normal"/>
    <w:rsid w:val="008E30DC"/>
    <w:pPr>
      <w:spacing w:before="100" w:beforeAutospacing="1" w:after="100" w:afterAutospacing="1"/>
    </w:pPr>
    <w:rPr>
      <w:szCs w:val="24"/>
    </w:rPr>
  </w:style>
  <w:style w:type="paragraph" w:styleId="Naslov">
    <w:name w:val="Title"/>
    <w:aliases w:val="Char1"/>
    <w:basedOn w:val="Normal"/>
    <w:link w:val="NaslovChar"/>
    <w:qFormat/>
    <w:rsid w:val="008E30DC"/>
    <w:pPr>
      <w:widowControl w:val="0"/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aslovChar">
    <w:name w:val="Naslov Char"/>
    <w:aliases w:val="Char1 Char"/>
    <w:basedOn w:val="Zadanifontodlomka"/>
    <w:link w:val="Naslov"/>
    <w:rsid w:val="008E30DC"/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Naslov3Char">
    <w:name w:val="Naslov 3 Char"/>
    <w:basedOn w:val="Zadanifontodlomka"/>
    <w:link w:val="Naslov3"/>
    <w:uiPriority w:val="9"/>
    <w:rsid w:val="008E30DC"/>
    <w:rPr>
      <w:b/>
      <w:bCs/>
      <w:sz w:val="27"/>
      <w:szCs w:val="27"/>
    </w:rPr>
  </w:style>
  <w:style w:type="paragraph" w:styleId="Bezproreda">
    <w:name w:val="No Spacing"/>
    <w:link w:val="BezproredaChar"/>
    <w:uiPriority w:val="1"/>
    <w:qFormat/>
    <w:rsid w:val="00BE4D83"/>
    <w:rPr>
      <w:rFonts w:ascii="Calibri" w:hAnsi="Calibri"/>
      <w:sz w:val="22"/>
      <w:szCs w:val="22"/>
      <w:lang w:eastAsia="en-US"/>
    </w:rPr>
  </w:style>
  <w:style w:type="character" w:customStyle="1" w:styleId="BezproredaChar">
    <w:name w:val="Bez proreda Char"/>
    <w:basedOn w:val="Zadanifontodlomka"/>
    <w:link w:val="Bezproreda"/>
    <w:uiPriority w:val="1"/>
    <w:rsid w:val="00BE4D83"/>
    <w:rPr>
      <w:rFonts w:ascii="Calibri" w:hAnsi="Calibri"/>
      <w:sz w:val="22"/>
      <w:szCs w:val="22"/>
      <w:lang w:val="hr-HR" w:eastAsia="en-US" w:bidi="ar-SA"/>
    </w:rPr>
  </w:style>
  <w:style w:type="character" w:customStyle="1" w:styleId="ZaglavljeChar">
    <w:name w:val="Zaglavlje Char"/>
    <w:basedOn w:val="Zadanifontodlomka"/>
    <w:link w:val="Zaglavlje"/>
    <w:uiPriority w:val="99"/>
    <w:rsid w:val="00BE4D83"/>
    <w:rPr>
      <w:sz w:val="24"/>
    </w:rPr>
  </w:style>
  <w:style w:type="character" w:customStyle="1" w:styleId="Naslov1Char">
    <w:name w:val="Naslov 1 Char"/>
    <w:basedOn w:val="Zadanifontodlomka"/>
    <w:link w:val="Naslov1"/>
    <w:rsid w:val="002B0D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jeloteksta2">
    <w:name w:val="Body Text 2"/>
    <w:basedOn w:val="Normal"/>
    <w:link w:val="Tijeloteksta2Char"/>
    <w:rsid w:val="002B0D53"/>
    <w:pPr>
      <w:ind w:right="5948"/>
      <w:jc w:val="center"/>
    </w:pPr>
    <w:rPr>
      <w:sz w:val="22"/>
      <w:szCs w:val="24"/>
    </w:rPr>
  </w:style>
  <w:style w:type="character" w:customStyle="1" w:styleId="Tijeloteksta2Char">
    <w:name w:val="Tijelo teksta 2 Char"/>
    <w:basedOn w:val="Zadanifontodlomka"/>
    <w:link w:val="Tijeloteksta2"/>
    <w:rsid w:val="002B0D53"/>
    <w:rPr>
      <w:sz w:val="22"/>
      <w:szCs w:val="24"/>
    </w:rPr>
  </w:style>
  <w:style w:type="paragraph" w:styleId="Odlomakpopisa">
    <w:name w:val="List Paragraph"/>
    <w:basedOn w:val="Normal"/>
    <w:uiPriority w:val="34"/>
    <w:qFormat/>
    <w:rsid w:val="008B5EAD"/>
    <w:pPr>
      <w:ind w:left="720"/>
      <w:contextualSpacing/>
    </w:pPr>
  </w:style>
  <w:style w:type="paragraph" w:customStyle="1" w:styleId="Standard">
    <w:name w:val="Standard"/>
    <w:rsid w:val="00B915FA"/>
    <w:pPr>
      <w:suppressAutoHyphens/>
      <w:autoSpaceDN w:val="0"/>
      <w:textAlignment w:val="baseline"/>
    </w:pPr>
    <w:rPr>
      <w:rFonts w:ascii="Arial" w:hAnsi="Arial" w:cs="Arial"/>
      <w:kern w:val="3"/>
      <w:sz w:val="24"/>
      <w:szCs w:val="24"/>
    </w:rPr>
  </w:style>
  <w:style w:type="paragraph" w:customStyle="1" w:styleId="Default">
    <w:name w:val="Default"/>
    <w:rsid w:val="00F7731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rsid w:val="00341D21"/>
    <w:rPr>
      <w:rFonts w:ascii="Arial" w:hAnsi="Arial" w:cs="Arial"/>
      <w:i/>
      <w:sz w:val="24"/>
      <w:szCs w:val="24"/>
    </w:rPr>
  </w:style>
  <w:style w:type="paragraph" w:styleId="Tijeloteksta">
    <w:name w:val="Body Text"/>
    <w:basedOn w:val="Normal"/>
    <w:link w:val="TijelotekstaChar"/>
    <w:rsid w:val="00341D21"/>
    <w:pPr>
      <w:jc w:val="both"/>
    </w:pPr>
    <w:rPr>
      <w:szCs w:val="24"/>
    </w:rPr>
  </w:style>
  <w:style w:type="character" w:customStyle="1" w:styleId="TijelotekstaChar">
    <w:name w:val="Tijelo teksta Char"/>
    <w:basedOn w:val="Zadanifontodlomka"/>
    <w:link w:val="Tijeloteksta"/>
    <w:rsid w:val="00341D21"/>
    <w:rPr>
      <w:sz w:val="24"/>
      <w:szCs w:val="24"/>
    </w:rPr>
  </w:style>
  <w:style w:type="paragraph" w:customStyle="1" w:styleId="BodyA">
    <w:name w:val="Body A"/>
    <w:rsid w:val="00AD677C"/>
    <w:pPr>
      <w:pBdr>
        <w:top w:val="nil"/>
        <w:left w:val="nil"/>
        <w:bottom w:val="nil"/>
        <w:right w:val="nil"/>
        <w:between w:val="nil"/>
        <w:bar w:val="nil"/>
      </w:pBdr>
      <w:spacing w:after="160" w:line="288" w:lineRule="auto"/>
      <w:ind w:left="2160"/>
    </w:pPr>
    <w:rPr>
      <w:rFonts w:ascii="Calibri" w:eastAsia="Calibri" w:hAnsi="Calibri" w:cs="Calibri"/>
      <w:color w:val="5A5A5A"/>
      <w:u w:color="5A5A5A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8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40B19-BBD9-4B2E-AC22-1D89327DD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Odluka povjerenstvo</vt:lpstr>
      <vt:lpstr>Temeljem članka 24</vt:lpstr>
    </vt:vector>
  </TitlesOfParts>
  <Company>Istarska županija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Odluka povjerenstvo</dc:title>
  <dc:creator>Daniela</dc:creator>
  <cp:lastModifiedBy>Općina Jankovci</cp:lastModifiedBy>
  <cp:revision>2</cp:revision>
  <cp:lastPrinted>2024-11-25T14:37:00Z</cp:lastPrinted>
  <dcterms:created xsi:type="dcterms:W3CDTF">2025-04-29T10:20:00Z</dcterms:created>
  <dcterms:modified xsi:type="dcterms:W3CDTF">2025-04-29T10:20:00Z</dcterms:modified>
</cp:coreProperties>
</file>